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Директор СПб ГБУ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ЦФКСиЗ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 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CA13C7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Default="003E0914">
      <w:pPr>
        <w:jc w:val="center"/>
        <w:rPr>
          <w:b/>
        </w:rPr>
      </w:pP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3510CC">
      <w:pPr>
        <w:jc w:val="center"/>
        <w:rPr>
          <w:b/>
        </w:rPr>
      </w:pPr>
      <w:r>
        <w:rPr>
          <w:b/>
        </w:rPr>
        <w:t>спортивно-массовых и физкультурно-оздоровительных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BF2F91">
        <w:rPr>
          <w:b/>
        </w:rPr>
        <w:t>январь 2017</w:t>
      </w:r>
      <w:r>
        <w:rPr>
          <w:b/>
        </w:rPr>
        <w:t xml:space="preserve"> года</w:t>
      </w:r>
    </w:p>
    <w:p w:rsidR="003E0914" w:rsidRDefault="003E0914">
      <w:pPr>
        <w:jc w:val="both"/>
      </w:pPr>
    </w:p>
    <w:p w:rsidR="001E140B" w:rsidRPr="00D35986" w:rsidRDefault="001E140B" w:rsidP="001E140B">
      <w:pPr>
        <w:rPr>
          <w:szCs w:val="28"/>
        </w:rPr>
      </w:pPr>
    </w:p>
    <w:tbl>
      <w:tblPr>
        <w:tblW w:w="14172" w:type="dxa"/>
        <w:jc w:val="center"/>
        <w:tblInd w:w="-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812"/>
        <w:gridCol w:w="2268"/>
        <w:gridCol w:w="3260"/>
        <w:gridCol w:w="2124"/>
      </w:tblGrid>
      <w:tr w:rsidR="001E140B" w:rsidTr="00905D88">
        <w:trPr>
          <w:trHeight w:val="266"/>
          <w:tblHeader/>
          <w:jc w:val="center"/>
        </w:trPr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1E140B" w:rsidTr="00905D88">
        <w:trPr>
          <w:trHeight w:val="394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Открытый урок по северной ходьбе для жителей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03.01.17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11:00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Каторина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  <w:p w:rsidR="00905D88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</w:t>
            </w:r>
            <w:r w:rsidRPr="003B675D">
              <w:rPr>
                <w:sz w:val="20"/>
                <w:szCs w:val="20"/>
                <w:shd w:val="clear" w:color="auto" w:fill="FFFFFF"/>
              </w:rPr>
              <w:t>-921-550-57-05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140B" w:rsidTr="00905D88">
        <w:trPr>
          <w:trHeight w:val="434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Зимний турнир по мини-футболу среди военнослужащих Василеостровского района, посвященный празднованию Рождества Христова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04.01.17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12:00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905D88" w:rsidRDefault="00905D88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Соколюк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</w:p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(т.:+7-965-081-05-27)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1E140B" w:rsidTr="00905D88">
        <w:trPr>
          <w:trHeight w:val="616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Зимний турнир по настольному теннису среди военнослужащих Василеостровского района, посвященный празднованию Рождества Христова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04.01.17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15E19">
              <w:rPr>
                <w:sz w:val="20"/>
                <w:szCs w:val="20"/>
              </w:rPr>
              <w:t>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Хореографический зал,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А.В. (т.:+7-921-957-76-17)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1E140B" w:rsidTr="00905D88">
        <w:trPr>
          <w:trHeight w:val="506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Открытый урок по оздоровительной гимнастике среди жителей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05.01.17</w:t>
            </w:r>
          </w:p>
          <w:p w:rsidR="001E140B" w:rsidRPr="00B15E19" w:rsidRDefault="001E140B" w:rsidP="001E140B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Хореографический зал,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905D88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Каторина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  <w:r w:rsidR="00905D88">
              <w:rPr>
                <w:sz w:val="20"/>
                <w:szCs w:val="20"/>
              </w:rPr>
              <w:t xml:space="preserve"> </w:t>
            </w:r>
          </w:p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</w:t>
            </w:r>
            <w:r w:rsidRPr="003B675D">
              <w:rPr>
                <w:sz w:val="20"/>
                <w:szCs w:val="20"/>
                <w:shd w:val="clear" w:color="auto" w:fill="FFFFFF"/>
              </w:rPr>
              <w:t>-921-550-57-05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140B" w:rsidTr="00905D88">
        <w:trPr>
          <w:trHeight w:val="710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Соревнования по стрельбе из электронного оружия среди военнослужащих Василеостровского района, посвященные празднованию Рождества Христова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05.01.17</w:t>
            </w:r>
          </w:p>
          <w:p w:rsidR="001E140B" w:rsidRPr="00B15E19" w:rsidRDefault="001E140B" w:rsidP="001E140B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15E1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 xml:space="preserve">Хореографический зал №2, 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905D88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 А.И.</w:t>
            </w:r>
            <w:r w:rsidR="00905D88">
              <w:rPr>
                <w:sz w:val="20"/>
                <w:szCs w:val="20"/>
              </w:rPr>
              <w:t xml:space="preserve"> </w:t>
            </w:r>
          </w:p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(т.:+7-921-912-25-87)</w:t>
            </w:r>
          </w:p>
        </w:tc>
      </w:tr>
      <w:tr w:rsidR="001E140B" w:rsidTr="00905D88">
        <w:trPr>
          <w:trHeight w:val="340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Открытый турнир по мини-футболу среди жителей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06.01.17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12:00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ул. Кораблестроителей д.29, к.2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905D88" w:rsidRDefault="00905D88" w:rsidP="00905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Соколюк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</w:p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(т.:+7-965-081-05-27)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</w:t>
            </w:r>
          </w:p>
        </w:tc>
      </w:tr>
      <w:tr w:rsidR="001E140B" w:rsidTr="00905D88">
        <w:trPr>
          <w:trHeight w:val="520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Кубок СМП банка по хоккею среди команд 2004 г.р.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07.01.17-09.01.17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08:00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1E140B" w:rsidTr="00905D88">
        <w:trPr>
          <w:trHeight w:val="344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Веселые старты среди детей и подростков Василеостровского района, посвященные празднованию Рождества Христова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12.01.17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15:00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 w:rsidRPr="00B15E19">
              <w:rPr>
                <w:sz w:val="20"/>
                <w:szCs w:val="20"/>
              </w:rPr>
              <w:t>Внутридворовая</w:t>
            </w:r>
            <w:proofErr w:type="spellEnd"/>
            <w:r w:rsidRPr="00B15E19">
              <w:rPr>
                <w:sz w:val="20"/>
                <w:szCs w:val="20"/>
              </w:rPr>
              <w:t xml:space="preserve"> спортивная площадка,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19 линия В.О., д.20-22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905D88" w:rsidRDefault="00905D88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Гутовский</w:t>
            </w:r>
            <w:proofErr w:type="spellEnd"/>
            <w:r>
              <w:rPr>
                <w:sz w:val="20"/>
                <w:szCs w:val="20"/>
              </w:rPr>
              <w:t xml:space="preserve"> Р.В. </w:t>
            </w:r>
          </w:p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 +7-981-103-31-79)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1E140B" w:rsidTr="00905D88">
        <w:trPr>
          <w:trHeight w:val="363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Открытый турнир по настольному теннису среди подростков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12.01.17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15:30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9 линия В.О., д.6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905D88" w:rsidRDefault="00905D88" w:rsidP="00905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</w:t>
            </w:r>
            <w:proofErr w:type="spellEnd"/>
            <w:r>
              <w:rPr>
                <w:sz w:val="20"/>
                <w:szCs w:val="20"/>
              </w:rPr>
              <w:t xml:space="preserve"> В.А. </w:t>
            </w:r>
          </w:p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(т.:+7-950-031-52-05)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1E140B" w:rsidTr="00905D88">
        <w:trPr>
          <w:trHeight w:val="123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 xml:space="preserve">Открытые соревнования по </w:t>
            </w:r>
            <w:proofErr w:type="spellStart"/>
            <w:r w:rsidRPr="00B15E19">
              <w:rPr>
                <w:sz w:val="20"/>
                <w:szCs w:val="20"/>
              </w:rPr>
              <w:t>флорболу</w:t>
            </w:r>
            <w:proofErr w:type="spellEnd"/>
            <w:r w:rsidRPr="00B15E19">
              <w:rPr>
                <w:sz w:val="20"/>
                <w:szCs w:val="20"/>
              </w:rPr>
              <w:t xml:space="preserve"> среди детей и подростков Василеостровского района, посвященные празднованию Рождества Христова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13.01.17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15:00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ул. Кораблестроителей д.37, к.5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905D88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А.В. (т.:+7-921-957-76-17)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1E140B" w:rsidTr="00905D88">
        <w:trPr>
          <w:trHeight w:val="618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Открытые соревнования по настольному теннису среди детей и подростков, состоящих на учете в ОДН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13.01.17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16:00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14 линия В.О., д.25/27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60F33" w:rsidRDefault="00260F33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Никишина Е.В. </w:t>
            </w:r>
          </w:p>
          <w:p w:rsidR="001E140B" w:rsidRDefault="00260F33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(т.:+7-921-336-33-44)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1E140B" w:rsidTr="00905D88">
        <w:trPr>
          <w:trHeight w:val="453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Спортивные эстафеты среди детей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16.01.17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10:00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 xml:space="preserve">ул. </w:t>
            </w:r>
            <w:proofErr w:type="spellStart"/>
            <w:r w:rsidRPr="00B15E19">
              <w:rPr>
                <w:sz w:val="20"/>
                <w:szCs w:val="20"/>
              </w:rPr>
              <w:t>Железноводская</w:t>
            </w:r>
            <w:proofErr w:type="spellEnd"/>
            <w:r w:rsidRPr="00B15E19">
              <w:rPr>
                <w:sz w:val="20"/>
                <w:szCs w:val="20"/>
              </w:rPr>
              <w:t xml:space="preserve"> д.50, лит. А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Н.А.,</w:t>
            </w:r>
          </w:p>
          <w:p w:rsidR="00707A5A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  <w:r w:rsidR="00707A5A">
              <w:rPr>
                <w:sz w:val="20"/>
                <w:szCs w:val="20"/>
              </w:rPr>
              <w:t xml:space="preserve"> </w:t>
            </w:r>
          </w:p>
          <w:p w:rsidR="001E140B" w:rsidRDefault="00707A5A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т.: +7-</w:t>
            </w:r>
            <w:r w:rsidRPr="00707A5A">
              <w:rPr>
                <w:color w:val="000000"/>
                <w:sz w:val="20"/>
                <w:szCs w:val="20"/>
                <w:shd w:val="clear" w:color="auto" w:fill="FFFFFF"/>
              </w:rPr>
              <w:t>9523887737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140B" w:rsidTr="00905D88">
        <w:trPr>
          <w:trHeight w:val="311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Спортивный праздник для детей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18.01.17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10:00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 xml:space="preserve">ул. </w:t>
            </w:r>
            <w:proofErr w:type="spellStart"/>
            <w:r w:rsidRPr="00B15E19">
              <w:rPr>
                <w:sz w:val="20"/>
                <w:szCs w:val="20"/>
              </w:rPr>
              <w:t>Железноводская</w:t>
            </w:r>
            <w:proofErr w:type="spellEnd"/>
            <w:r w:rsidRPr="00B15E19">
              <w:rPr>
                <w:sz w:val="20"/>
                <w:szCs w:val="20"/>
              </w:rPr>
              <w:t xml:space="preserve"> д.50, лит. А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Н.А.,</w:t>
            </w:r>
          </w:p>
          <w:p w:rsidR="00707A5A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  <w:r w:rsidR="00707A5A">
              <w:rPr>
                <w:sz w:val="20"/>
                <w:szCs w:val="20"/>
              </w:rPr>
              <w:t xml:space="preserve"> </w:t>
            </w:r>
          </w:p>
          <w:p w:rsidR="001E140B" w:rsidRDefault="00707A5A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т.: +7-</w:t>
            </w:r>
            <w:r w:rsidRPr="00707A5A">
              <w:rPr>
                <w:color w:val="000000"/>
                <w:sz w:val="20"/>
                <w:szCs w:val="20"/>
                <w:shd w:val="clear" w:color="auto" w:fill="FFFFFF"/>
              </w:rPr>
              <w:t>9523887737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140B" w:rsidTr="00905D88">
        <w:trPr>
          <w:trHeight w:val="234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Открытый урок по северной ходьбе, посвященный 74-й годовщине прорыва блокады Ленинграда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18.01.17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11:00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60F33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Каторина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  <w:r w:rsidR="00260F33">
              <w:rPr>
                <w:sz w:val="20"/>
                <w:szCs w:val="20"/>
              </w:rPr>
              <w:t xml:space="preserve">  </w:t>
            </w:r>
          </w:p>
          <w:p w:rsidR="001E140B" w:rsidRDefault="00260F33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</w:t>
            </w:r>
            <w:r w:rsidRPr="003B675D">
              <w:rPr>
                <w:sz w:val="20"/>
                <w:szCs w:val="20"/>
                <w:shd w:val="clear" w:color="auto" w:fill="FFFFFF"/>
              </w:rPr>
              <w:t>-921-550-57-05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140B" w:rsidTr="00905D88">
        <w:trPr>
          <w:trHeight w:val="229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Спортивные эстафеты среди детей и подростков, состоящих на учете в ОДН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20.01.17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16:00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14 линия В.О., д.25/27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60F33" w:rsidRDefault="00260F33" w:rsidP="0026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Никишина Е.В. </w:t>
            </w:r>
          </w:p>
          <w:p w:rsidR="00260F33" w:rsidRDefault="00260F33" w:rsidP="0026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(т.:+7-921-336-33-44)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1E140B" w:rsidTr="00905D88">
        <w:trPr>
          <w:trHeight w:val="320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Спортивные эстафеты среди детей и подростков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24.01.17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15:30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15 линия В.О., д.18-20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60F33" w:rsidRDefault="00260F33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 М.М. </w:t>
            </w:r>
          </w:p>
          <w:p w:rsidR="001E140B" w:rsidRDefault="00260F33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(т.:+7-952-210-93-01)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1E140B" w:rsidTr="00905D88">
        <w:trPr>
          <w:trHeight w:val="242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Соревнования по челночному бегу (5х10м) среди детей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25.01.17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10:00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ул. Железноводска яд.50, лит. А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Н.А.,</w:t>
            </w:r>
          </w:p>
          <w:p w:rsidR="00707A5A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  <w:r w:rsidR="00707A5A">
              <w:rPr>
                <w:sz w:val="20"/>
                <w:szCs w:val="20"/>
              </w:rPr>
              <w:t xml:space="preserve"> </w:t>
            </w:r>
          </w:p>
          <w:p w:rsidR="001E140B" w:rsidRDefault="00707A5A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т.: +7-</w:t>
            </w:r>
            <w:r w:rsidRPr="00707A5A">
              <w:rPr>
                <w:color w:val="000000"/>
                <w:sz w:val="20"/>
                <w:szCs w:val="20"/>
                <w:shd w:val="clear" w:color="auto" w:fill="FFFFFF"/>
              </w:rPr>
              <w:t>9523887737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140B" w:rsidTr="00905D88">
        <w:trPr>
          <w:trHeight w:val="320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Силовое троеборье среди детей и подростков Василеостровского района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26.01.17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15:30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9 линия В.О., д.6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60F33" w:rsidRDefault="00260F33" w:rsidP="00260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</w:t>
            </w:r>
            <w:proofErr w:type="spellEnd"/>
            <w:r>
              <w:rPr>
                <w:sz w:val="20"/>
                <w:szCs w:val="20"/>
              </w:rPr>
              <w:t xml:space="preserve"> В.А. </w:t>
            </w:r>
          </w:p>
          <w:p w:rsidR="001E140B" w:rsidRDefault="00260F33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(т.:+7-950-031-52-05)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</w:t>
            </w:r>
          </w:p>
        </w:tc>
      </w:tr>
      <w:tr w:rsidR="001E140B" w:rsidTr="00905D88">
        <w:trPr>
          <w:trHeight w:val="488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Открытый турнир по мини-футболу, посвященный 73-й годовщине полного освобождения Ленинграда от фашистской блокады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27.01.17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16:00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15 линия В.О., д.18-20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60F33" w:rsidRDefault="00260F33" w:rsidP="0026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 М.М. </w:t>
            </w:r>
          </w:p>
          <w:p w:rsidR="00260F33" w:rsidRDefault="00260F33" w:rsidP="0026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(т.:+7-952-210-93-01)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</w:t>
            </w:r>
          </w:p>
        </w:tc>
      </w:tr>
      <w:tr w:rsidR="001E140B" w:rsidTr="00905D88">
        <w:trPr>
          <w:trHeight w:val="121"/>
          <w:jc w:val="center"/>
        </w:trPr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81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Веселые старты среди детей и подростков, состоящих на учете в ОДН</w:t>
            </w: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27.01.17</w:t>
            </w:r>
          </w:p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16:00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1E140B" w:rsidRPr="00B15E19" w:rsidRDefault="001E140B" w:rsidP="00962FF5">
            <w:pPr>
              <w:jc w:val="center"/>
              <w:rPr>
                <w:sz w:val="20"/>
                <w:szCs w:val="20"/>
              </w:rPr>
            </w:pPr>
            <w:r w:rsidRPr="00B15E19">
              <w:rPr>
                <w:sz w:val="20"/>
                <w:szCs w:val="20"/>
              </w:rPr>
              <w:t>14 линия В.О., д.25/27</w:t>
            </w:r>
          </w:p>
        </w:tc>
        <w:tc>
          <w:tcPr>
            <w:tcW w:w="212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60F33" w:rsidRDefault="00260F33" w:rsidP="0026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Никишина Е.В. </w:t>
            </w:r>
          </w:p>
          <w:p w:rsidR="00260F33" w:rsidRDefault="00260F33" w:rsidP="0026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(т.:+7-921-336-33-44)</w:t>
            </w:r>
          </w:p>
          <w:p w:rsidR="001E140B" w:rsidRDefault="001E140B" w:rsidP="00962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</w:tbl>
    <w:p w:rsidR="003E0914" w:rsidRDefault="003E0914">
      <w:pPr>
        <w:jc w:val="both"/>
      </w:pPr>
    </w:p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</w:p>
    <w:p w:rsidR="003E0914" w:rsidRDefault="003510CC">
      <w:pPr>
        <w:jc w:val="both"/>
      </w:pPr>
      <w:r>
        <w:t>спортивно-массовых мероприятий                                                                                                                                                                Е.С. Ганжа</w:t>
      </w:r>
    </w:p>
    <w:p w:rsidR="003E0914" w:rsidRDefault="003E0914">
      <w:pPr>
        <w:jc w:val="both"/>
      </w:pPr>
    </w:p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спортивно-массовой работы                                                                                                                                       А.А. Тарасенко</w:t>
      </w:r>
    </w:p>
    <w:sectPr w:rsidR="003E0914" w:rsidSect="003E0914"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85838"/>
    <w:rsid w:val="00182FFD"/>
    <w:rsid w:val="0018559C"/>
    <w:rsid w:val="001E140B"/>
    <w:rsid w:val="00260F33"/>
    <w:rsid w:val="002748CC"/>
    <w:rsid w:val="003370C6"/>
    <w:rsid w:val="003510CC"/>
    <w:rsid w:val="00383DD5"/>
    <w:rsid w:val="0038593E"/>
    <w:rsid w:val="003E0914"/>
    <w:rsid w:val="00416BB0"/>
    <w:rsid w:val="00516CBE"/>
    <w:rsid w:val="00550B4B"/>
    <w:rsid w:val="00707A5A"/>
    <w:rsid w:val="00905D88"/>
    <w:rsid w:val="00BD7A1C"/>
    <w:rsid w:val="00BE0E9A"/>
    <w:rsid w:val="00BF2F91"/>
    <w:rsid w:val="00C32DE8"/>
    <w:rsid w:val="00C60253"/>
    <w:rsid w:val="00C70736"/>
    <w:rsid w:val="00C977E5"/>
    <w:rsid w:val="00CA13C7"/>
    <w:rsid w:val="00D33B58"/>
    <w:rsid w:val="00D74744"/>
    <w:rsid w:val="00DD11A4"/>
    <w:rsid w:val="00E13E83"/>
    <w:rsid w:val="00F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1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User</cp:lastModifiedBy>
  <cp:revision>2</cp:revision>
  <cp:lastPrinted>2016-12-09T13:58:00Z</cp:lastPrinted>
  <dcterms:created xsi:type="dcterms:W3CDTF">2016-12-31T09:56:00Z</dcterms:created>
  <dcterms:modified xsi:type="dcterms:W3CDTF">2016-12-31T09:56:00Z</dcterms:modified>
</cp:coreProperties>
</file>